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77777777" w:rsidR="00C33B04" w:rsidRPr="00C33B04" w:rsidRDefault="00C33B04" w:rsidP="005C5556">
      <w:pPr>
        <w:jc w:val="both"/>
        <w:rPr>
          <w:b/>
          <w:bCs/>
          <w:sz w:val="64"/>
          <w:szCs w:val="64"/>
        </w:rPr>
      </w:pPr>
      <w:r w:rsidRPr="00C33B04">
        <w:rPr>
          <w:b/>
          <w:bCs/>
          <w:sz w:val="64"/>
          <w:szCs w:val="64"/>
        </w:rPr>
        <w:t>Energiewende (kommunale)</w:t>
      </w:r>
    </w:p>
    <w:p w14:paraId="3C09078D" w14:textId="77777777" w:rsidR="00C33B04" w:rsidRPr="00C33B04" w:rsidRDefault="00C33B04" w:rsidP="00C33B04">
      <w:pPr>
        <w:jc w:val="both"/>
        <w:rPr>
          <w:b/>
          <w:bCs/>
          <w:sz w:val="28"/>
          <w:szCs w:val="28"/>
        </w:rPr>
      </w:pPr>
      <w:r w:rsidRPr="00C33B04">
        <w:rPr>
          <w:b/>
          <w:bCs/>
          <w:sz w:val="28"/>
          <w:szCs w:val="28"/>
        </w:rPr>
        <w:t>29.07.2024</w:t>
      </w:r>
    </w:p>
    <w:p w14:paraId="06C2D2CF" w14:textId="35A3B1CF" w:rsidR="00C33B04" w:rsidRPr="00C33B04" w:rsidRDefault="00C33B04" w:rsidP="00C33B04">
      <w:pPr>
        <w:jc w:val="both"/>
        <w:rPr>
          <w:b/>
          <w:bCs/>
          <w:sz w:val="28"/>
          <w:szCs w:val="28"/>
        </w:rPr>
      </w:pPr>
      <w:r w:rsidRPr="00C33B04">
        <w:rPr>
          <w:b/>
          <w:bCs/>
          <w:sz w:val="28"/>
          <w:szCs w:val="28"/>
        </w:rPr>
        <w:t>Ländliche Räume sind die treibende Kraft hinter der Energiewende! Hier liegen die notwendigen Flächen, Potenziale und Ressourcen, um eine nachhaltige Energiezukunft zu gestalten. Photovoltaik, Biomasse, Windenergie - all das wird auf dem Land produziert. Durch die lokale Erzeugung von sauberem Strom und Wärme aus erneuerbaren Energien steigern wir nicht nur die regionale Wertschöpfung, sondern stärken auch die ländliche Wirtschaft. </w:t>
      </w:r>
    </w:p>
    <w:p w14:paraId="79771316" w14:textId="77777777" w:rsidR="00C33B04" w:rsidRDefault="00C33B04" w:rsidP="00C33B04">
      <w:pPr>
        <w:jc w:val="both"/>
        <w:rPr>
          <w:b/>
          <w:bCs/>
          <w:sz w:val="28"/>
          <w:szCs w:val="28"/>
        </w:rPr>
      </w:pPr>
      <w:r w:rsidRPr="00C33B04">
        <w:rPr>
          <w:b/>
          <w:bCs/>
          <w:sz w:val="28"/>
          <w:szCs w:val="28"/>
        </w:rPr>
        <w:t>Gemeinden und Bürger arbeiten zusammen, um eine unabhängige und nachhaltige Energieversorgung zu erreichen. Es ist an der Zeit, dass wir alle gemeinsam handeln und erneuerbare Energieprojekte vor Ort umsetzen. Wir sind fest davon überzeugt, dass Bürgerinnen und Bürger in Entscheidungen einbezogen werden müssen und Erzeugungsanlagen für erneuerbare Energien in Bürgerhand betrieben werden sollten.</w:t>
      </w:r>
    </w:p>
    <w:p w14:paraId="49A71507" w14:textId="68242BD9" w:rsidR="00C33B04" w:rsidRPr="00C33B04" w:rsidRDefault="00C33B04" w:rsidP="00C33B04">
      <w:pPr>
        <w:jc w:val="both"/>
        <w:rPr>
          <w:b/>
          <w:bCs/>
          <w:sz w:val="28"/>
          <w:szCs w:val="28"/>
        </w:rPr>
      </w:pPr>
      <w:r w:rsidRPr="00C33B04">
        <w:rPr>
          <w:b/>
          <w:bCs/>
          <w:sz w:val="28"/>
          <w:szCs w:val="28"/>
        </w:rPr>
        <w:t>Lasst uns gemeinsam die Energiewende vorantreiben und eine lebenswerte Zukunft für alle schaffen!</w:t>
      </w:r>
    </w:p>
    <w:p w14:paraId="29DE8AD5" w14:textId="77777777" w:rsidR="00C33B04" w:rsidRPr="00C33B04" w:rsidRDefault="00C33B04" w:rsidP="00C33B04">
      <w:pPr>
        <w:jc w:val="both"/>
        <w:rPr>
          <w:b/>
          <w:bCs/>
          <w:sz w:val="28"/>
          <w:szCs w:val="28"/>
        </w:rPr>
      </w:pPr>
      <w:proofErr w:type="spellStart"/>
      <w:r w:rsidRPr="00C33B04">
        <w:rPr>
          <w:b/>
          <w:bCs/>
          <w:sz w:val="28"/>
          <w:szCs w:val="28"/>
        </w:rPr>
        <w:t>Ste.He</w:t>
      </w:r>
      <w:proofErr w:type="spellEnd"/>
      <w:r w:rsidRPr="00C33B04">
        <w:rPr>
          <w:b/>
          <w:bCs/>
          <w:sz w:val="28"/>
          <w:szCs w:val="28"/>
        </w:rPr>
        <w:t>.</w:t>
      </w:r>
    </w:p>
    <w:p w14:paraId="72D199B3" w14:textId="46BF82C8" w:rsidR="0022172D" w:rsidRPr="0050528B" w:rsidRDefault="0022172D" w:rsidP="00C33B04">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B772" w14:textId="77777777" w:rsidR="000F35FD" w:rsidRDefault="000F35FD" w:rsidP="003832CB">
      <w:pPr>
        <w:spacing w:after="0" w:line="240" w:lineRule="auto"/>
      </w:pPr>
      <w:r>
        <w:separator/>
      </w:r>
    </w:p>
  </w:endnote>
  <w:endnote w:type="continuationSeparator" w:id="0">
    <w:p w14:paraId="5F7E56B7" w14:textId="77777777" w:rsidR="000F35FD" w:rsidRDefault="000F35FD"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5B45" w14:textId="77777777" w:rsidR="000F35FD" w:rsidRDefault="000F35FD" w:rsidP="003832CB">
      <w:pPr>
        <w:spacing w:after="0" w:line="240" w:lineRule="auto"/>
      </w:pPr>
      <w:r>
        <w:separator/>
      </w:r>
    </w:p>
  </w:footnote>
  <w:footnote w:type="continuationSeparator" w:id="0">
    <w:p w14:paraId="69002832" w14:textId="77777777" w:rsidR="000F35FD" w:rsidRDefault="000F35FD"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0F35FD"/>
    <w:rsid w:val="00107392"/>
    <w:rsid w:val="001F156E"/>
    <w:rsid w:val="00213196"/>
    <w:rsid w:val="0022172D"/>
    <w:rsid w:val="0025525E"/>
    <w:rsid w:val="00297E12"/>
    <w:rsid w:val="002F3B5E"/>
    <w:rsid w:val="003832CB"/>
    <w:rsid w:val="00414DCF"/>
    <w:rsid w:val="0045682A"/>
    <w:rsid w:val="0050528B"/>
    <w:rsid w:val="00554417"/>
    <w:rsid w:val="005C5556"/>
    <w:rsid w:val="006D5072"/>
    <w:rsid w:val="007B5DCC"/>
    <w:rsid w:val="00837547"/>
    <w:rsid w:val="008E6158"/>
    <w:rsid w:val="00981A70"/>
    <w:rsid w:val="00987BD0"/>
    <w:rsid w:val="009F6D38"/>
    <w:rsid w:val="00A71B51"/>
    <w:rsid w:val="00A83959"/>
    <w:rsid w:val="00C33B04"/>
    <w:rsid w:val="00C60111"/>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2025-07-03T19:38:00Z</dcterms:created>
  <dcterms:modified xsi:type="dcterms:W3CDTF">2025-07-03T19:38:00Z</dcterms:modified>
</cp:coreProperties>
</file>